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37" w:rsidRPr="00F441C1" w:rsidRDefault="00310437" w:rsidP="00310437">
      <w:pPr>
        <w:spacing w:after="0" w:line="240" w:lineRule="atLeast"/>
        <w:ind w:left="-6" w:hanging="11"/>
        <w:jc w:val="center"/>
        <w:rPr>
          <w:b/>
          <w:szCs w:val="28"/>
          <w:lang w:val="ru-RU"/>
        </w:rPr>
      </w:pPr>
      <w:r w:rsidRPr="00F441C1">
        <w:rPr>
          <w:b/>
          <w:szCs w:val="28"/>
          <w:lang w:val="ru-RU"/>
        </w:rPr>
        <w:t>Максимальное количество баллов за все задания – 100 баллов</w:t>
      </w:r>
    </w:p>
    <w:p w:rsidR="00310437" w:rsidRPr="00F441C1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</w:p>
    <w:p w:rsidR="00310437" w:rsidRPr="00F441C1" w:rsidRDefault="00310437" w:rsidP="00310437">
      <w:pPr>
        <w:numPr>
          <w:ilvl w:val="0"/>
          <w:numId w:val="3"/>
        </w:numPr>
        <w:spacing w:after="189"/>
        <w:rPr>
          <w:sz w:val="24"/>
          <w:szCs w:val="24"/>
          <w:lang w:val="ru-RU"/>
        </w:rPr>
      </w:pPr>
      <w:r w:rsidRPr="00FF340A">
        <w:rPr>
          <w:b/>
          <w:szCs w:val="28"/>
          <w:lang w:val="ru-RU"/>
        </w:rPr>
        <w:t>Ответы на тестовые задания:</w:t>
      </w:r>
      <w:r>
        <w:rPr>
          <w:b/>
          <w:szCs w:val="28"/>
          <w:lang w:val="ru-RU"/>
        </w:rPr>
        <w:t xml:space="preserve"> </w:t>
      </w:r>
      <w:r w:rsidRPr="00F84235">
        <w:rPr>
          <w:b/>
          <w:sz w:val="24"/>
          <w:szCs w:val="24"/>
          <w:lang w:val="ru-RU"/>
        </w:rPr>
        <w:t>Определите один правильный ответ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64"/>
        <w:gridCol w:w="970"/>
        <w:gridCol w:w="968"/>
        <w:gridCol w:w="970"/>
        <w:gridCol w:w="970"/>
        <w:gridCol w:w="965"/>
        <w:gridCol w:w="968"/>
        <w:gridCol w:w="965"/>
        <w:gridCol w:w="981"/>
      </w:tblGrid>
      <w:tr w:rsidR="00310437" w:rsidRPr="00FE2C01" w:rsidTr="00284DD9"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10</w:t>
            </w:r>
          </w:p>
        </w:tc>
      </w:tr>
      <w:tr w:rsidR="00310437" w:rsidRPr="00FE2C01" w:rsidTr="00284DD9"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69"/>
              <w:ind w:left="0" w:right="-112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</w:p>
        </w:tc>
      </w:tr>
    </w:tbl>
    <w:p w:rsidR="00310437" w:rsidRDefault="00310437" w:rsidP="00310437">
      <w:pPr>
        <w:spacing w:after="69"/>
        <w:ind w:left="-113" w:right="-112" w:firstLine="0"/>
        <w:jc w:val="left"/>
        <w:rPr>
          <w:sz w:val="24"/>
          <w:szCs w:val="24"/>
          <w:lang w:val="ru-RU"/>
        </w:rPr>
      </w:pPr>
    </w:p>
    <w:p w:rsidR="00310437" w:rsidRPr="00F441C1" w:rsidRDefault="00310437" w:rsidP="00310437">
      <w:pPr>
        <w:spacing w:after="69"/>
        <w:ind w:left="-113" w:right="-112" w:firstLine="0"/>
        <w:jc w:val="left"/>
        <w:rPr>
          <w:b/>
          <w:sz w:val="24"/>
          <w:szCs w:val="24"/>
          <w:lang w:val="ru-RU"/>
        </w:rPr>
      </w:pPr>
      <w:r w:rsidRPr="00F441C1">
        <w:rPr>
          <w:b/>
          <w:sz w:val="24"/>
          <w:szCs w:val="24"/>
          <w:lang w:val="ru-RU"/>
        </w:rPr>
        <w:t>Максимальное количество баллов – 10 баллов (1балл за правильный ответ)</w:t>
      </w:r>
    </w:p>
    <w:p w:rsidR="00310437" w:rsidRPr="00F441C1" w:rsidRDefault="00310437" w:rsidP="00310437">
      <w:pPr>
        <w:spacing w:after="69"/>
        <w:ind w:left="-113" w:right="-112" w:firstLine="0"/>
        <w:jc w:val="left"/>
        <w:rPr>
          <w:sz w:val="24"/>
          <w:szCs w:val="24"/>
          <w:lang w:val="ru-RU"/>
        </w:rPr>
      </w:pPr>
      <w:r w:rsidRPr="00F441C1">
        <w:rPr>
          <w:sz w:val="24"/>
          <w:szCs w:val="24"/>
          <w:lang w:val="ru-RU"/>
        </w:rPr>
        <w:t>Выберите все правильные ответы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940"/>
        <w:gridCol w:w="940"/>
        <w:gridCol w:w="940"/>
        <w:gridCol w:w="1079"/>
        <w:gridCol w:w="948"/>
        <w:gridCol w:w="952"/>
        <w:gridCol w:w="952"/>
        <w:gridCol w:w="933"/>
        <w:gridCol w:w="941"/>
      </w:tblGrid>
      <w:tr w:rsidR="00310437" w:rsidRPr="00FE2C01" w:rsidTr="00284DD9"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20</w:t>
            </w:r>
          </w:p>
        </w:tc>
      </w:tr>
      <w:tr w:rsidR="00310437" w:rsidRPr="00FE2C01" w:rsidTr="00284DD9"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В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,Г</w:t>
            </w:r>
            <w:proofErr w:type="gramEnd"/>
          </w:p>
        </w:tc>
        <w:tc>
          <w:tcPr>
            <w:tcW w:w="1098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,Д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,В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,В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FE2C01">
              <w:rPr>
                <w:sz w:val="24"/>
                <w:szCs w:val="24"/>
                <w:lang w:val="ru-RU"/>
              </w:rPr>
              <w:t>,Г,Д</w:t>
            </w:r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В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,Д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,Д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А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,Д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Б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,Г</w:t>
            </w:r>
            <w:proofErr w:type="gramEnd"/>
          </w:p>
        </w:tc>
        <w:tc>
          <w:tcPr>
            <w:tcW w:w="1099" w:type="dxa"/>
            <w:shd w:val="clear" w:color="auto" w:fill="auto"/>
          </w:tcPr>
          <w:p w:rsidR="00310437" w:rsidRPr="00FE2C01" w:rsidRDefault="00310437" w:rsidP="00284DD9">
            <w:pPr>
              <w:spacing w:after="195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FE2C01">
              <w:rPr>
                <w:sz w:val="24"/>
                <w:szCs w:val="24"/>
                <w:lang w:val="ru-RU"/>
              </w:rPr>
              <w:t>Г</w:t>
            </w:r>
            <w:proofErr w:type="gramStart"/>
            <w:r w:rsidRPr="00FE2C01">
              <w:rPr>
                <w:sz w:val="24"/>
                <w:szCs w:val="24"/>
                <w:lang w:val="ru-RU"/>
              </w:rPr>
              <w:t>,Д</w:t>
            </w:r>
            <w:proofErr w:type="gramEnd"/>
          </w:p>
        </w:tc>
      </w:tr>
    </w:tbl>
    <w:p w:rsidR="00310437" w:rsidRPr="00F441C1" w:rsidRDefault="00310437" w:rsidP="00310437">
      <w:pPr>
        <w:spacing w:after="195"/>
        <w:ind w:left="0" w:firstLine="0"/>
        <w:jc w:val="left"/>
        <w:rPr>
          <w:b/>
          <w:sz w:val="24"/>
          <w:szCs w:val="24"/>
          <w:lang w:val="ru-RU"/>
        </w:rPr>
      </w:pPr>
      <w:r w:rsidRPr="00F441C1">
        <w:rPr>
          <w:b/>
          <w:sz w:val="24"/>
          <w:szCs w:val="24"/>
          <w:lang w:val="ru-RU"/>
        </w:rPr>
        <w:t>Максимальное количество баллов – 20 баллов (2 балла за правильный ответ)</w:t>
      </w:r>
    </w:p>
    <w:p w:rsidR="00310437" w:rsidRPr="007678F2" w:rsidRDefault="00310437" w:rsidP="00310437">
      <w:pPr>
        <w:spacing w:after="195"/>
        <w:ind w:left="7" w:firstLine="0"/>
        <w:jc w:val="center"/>
        <w:rPr>
          <w:b/>
          <w:szCs w:val="28"/>
          <w:u w:val="single"/>
          <w:lang w:val="ru-RU"/>
        </w:rPr>
      </w:pPr>
      <w:r w:rsidRPr="007678F2">
        <w:rPr>
          <w:b/>
          <w:szCs w:val="28"/>
          <w:u w:val="single"/>
          <w:lang w:val="ru-RU"/>
        </w:rPr>
        <w:t>В</w:t>
      </w:r>
      <w:r>
        <w:rPr>
          <w:b/>
          <w:szCs w:val="28"/>
          <w:u w:val="single"/>
          <w:lang w:val="ru-RU"/>
        </w:rPr>
        <w:t xml:space="preserve">сего за тестовые задания </w:t>
      </w:r>
      <w:r w:rsidRPr="007678F2">
        <w:rPr>
          <w:b/>
          <w:szCs w:val="28"/>
          <w:u w:val="single"/>
          <w:lang w:val="ru-RU"/>
        </w:rPr>
        <w:t xml:space="preserve"> – 30 баллов</w:t>
      </w:r>
    </w:p>
    <w:p w:rsidR="00310437" w:rsidRPr="007678F2" w:rsidRDefault="00310437" w:rsidP="00310437">
      <w:pPr>
        <w:numPr>
          <w:ilvl w:val="0"/>
          <w:numId w:val="2"/>
        </w:numPr>
        <w:spacing w:after="0" w:line="240" w:lineRule="atLeast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Ответы на задания теоретического</w:t>
      </w:r>
      <w:r w:rsidRPr="007678F2">
        <w:rPr>
          <w:b/>
          <w:szCs w:val="28"/>
          <w:lang w:val="ru-RU"/>
        </w:rPr>
        <w:t xml:space="preserve"> тур</w:t>
      </w:r>
      <w:r>
        <w:rPr>
          <w:b/>
          <w:szCs w:val="28"/>
          <w:lang w:val="ru-RU"/>
        </w:rPr>
        <w:t>а</w:t>
      </w:r>
    </w:p>
    <w:p w:rsidR="00310437" w:rsidRPr="00F441C1" w:rsidRDefault="00310437" w:rsidP="00310437">
      <w:pPr>
        <w:spacing w:after="188"/>
        <w:ind w:left="-5"/>
        <w:rPr>
          <w:b/>
          <w:szCs w:val="28"/>
          <w:lang w:val="ru-RU"/>
        </w:rPr>
      </w:pPr>
      <w:r w:rsidRPr="007678F2">
        <w:rPr>
          <w:szCs w:val="28"/>
          <w:lang w:val="ru-RU"/>
        </w:rPr>
        <w:t xml:space="preserve"> </w:t>
      </w:r>
      <w:r w:rsidRPr="007678F2">
        <w:rPr>
          <w:b/>
          <w:szCs w:val="28"/>
          <w:lang w:val="ru-RU"/>
        </w:rPr>
        <w:t>Задание 1</w:t>
      </w:r>
      <w:r w:rsidRPr="007678F2">
        <w:rPr>
          <w:szCs w:val="28"/>
          <w:lang w:val="ru-RU"/>
        </w:rPr>
        <w:t xml:space="preserve">. Перечислите основные пути передачи инфекции человеку.  </w:t>
      </w:r>
      <w:r w:rsidRPr="00405875">
        <w:rPr>
          <w:b/>
          <w:szCs w:val="28"/>
          <w:lang w:val="ru-RU"/>
        </w:rPr>
        <w:t xml:space="preserve">(Максимальное количество баллов </w:t>
      </w:r>
      <w:r>
        <w:rPr>
          <w:b/>
          <w:szCs w:val="28"/>
          <w:lang w:val="ru-RU"/>
        </w:rPr>
        <w:t>–</w:t>
      </w:r>
      <w:r w:rsidRPr="00405875">
        <w:rPr>
          <w:b/>
          <w:szCs w:val="28"/>
          <w:lang w:val="ru-RU"/>
        </w:rPr>
        <w:t xml:space="preserve"> </w:t>
      </w:r>
      <w:r w:rsidRPr="00405875">
        <w:rPr>
          <w:b/>
          <w:i/>
          <w:szCs w:val="28"/>
          <w:lang w:val="ru-RU"/>
        </w:rPr>
        <w:t>10</w:t>
      </w:r>
      <w:r>
        <w:rPr>
          <w:b/>
          <w:i/>
          <w:szCs w:val="28"/>
          <w:lang w:val="ru-RU"/>
        </w:rPr>
        <w:t xml:space="preserve"> баллов</w:t>
      </w:r>
      <w:r w:rsidRPr="00405875">
        <w:rPr>
          <w:b/>
          <w:szCs w:val="28"/>
          <w:lang w:val="ru-RU"/>
        </w:rPr>
        <w:t>)</w:t>
      </w:r>
      <w:proofErr w:type="gramStart"/>
      <w:r>
        <w:rPr>
          <w:b/>
          <w:szCs w:val="28"/>
          <w:lang w:val="ru-RU"/>
        </w:rPr>
        <w:t xml:space="preserve"> :</w:t>
      </w:r>
      <w:proofErr w:type="gramEnd"/>
      <w:r>
        <w:rPr>
          <w:b/>
          <w:szCs w:val="28"/>
          <w:lang w:val="ru-RU"/>
        </w:rPr>
        <w:t xml:space="preserve"> </w:t>
      </w:r>
      <w:r w:rsidRPr="007678F2">
        <w:rPr>
          <w:i/>
          <w:szCs w:val="28"/>
          <w:lang w:val="ru-RU"/>
        </w:rPr>
        <w:t>Контактно-бытовой путь, фекально-оральный путь, воздушно-капельный пут</w:t>
      </w:r>
      <w:r>
        <w:rPr>
          <w:szCs w:val="28"/>
          <w:lang w:val="ru-RU"/>
        </w:rPr>
        <w:t xml:space="preserve">ь, </w:t>
      </w:r>
      <w:r w:rsidRPr="007678F2">
        <w:rPr>
          <w:i/>
          <w:szCs w:val="28"/>
          <w:lang w:val="ru-RU"/>
        </w:rPr>
        <w:t>кровяной путь</w:t>
      </w:r>
      <w:r>
        <w:rPr>
          <w:i/>
          <w:szCs w:val="28"/>
          <w:lang w:val="ru-RU"/>
        </w:rPr>
        <w:t>,</w:t>
      </w:r>
    </w:p>
    <w:p w:rsidR="00310437" w:rsidRPr="00405875" w:rsidRDefault="00310437" w:rsidP="00310437">
      <w:pPr>
        <w:spacing w:after="193"/>
        <w:ind w:left="-5"/>
        <w:rPr>
          <w:b/>
          <w:szCs w:val="28"/>
          <w:lang w:val="ru-RU"/>
        </w:rPr>
      </w:pPr>
      <w:r w:rsidRPr="007678F2">
        <w:rPr>
          <w:b/>
          <w:szCs w:val="28"/>
          <w:lang w:val="ru-RU"/>
        </w:rPr>
        <w:t>Задание 2</w:t>
      </w:r>
      <w:r w:rsidRPr="007678F2">
        <w:rPr>
          <w:szCs w:val="28"/>
          <w:lang w:val="ru-RU"/>
        </w:rPr>
        <w:t xml:space="preserve">: </w:t>
      </w:r>
      <w:r w:rsidRPr="007678F2">
        <w:rPr>
          <w:i/>
          <w:szCs w:val="28"/>
          <w:lang w:val="ru-RU"/>
        </w:rPr>
        <w:t>Вопрос 1.</w:t>
      </w:r>
      <w:r w:rsidRPr="007678F2">
        <w:rPr>
          <w:szCs w:val="28"/>
          <w:lang w:val="ru-RU"/>
        </w:rPr>
        <w:t xml:space="preserve"> Установите соответствие между понятием и его содержанием. Впишите предложенные термины (обсервация, карантин, гражданская оборона, преступление) в соответствующую графу таблицы. </w:t>
      </w:r>
      <w:r w:rsidRPr="00405875">
        <w:rPr>
          <w:b/>
          <w:szCs w:val="28"/>
          <w:lang w:val="ru-RU"/>
        </w:rPr>
        <w:t>(</w:t>
      </w:r>
      <w:r w:rsidRPr="00405875">
        <w:rPr>
          <w:b/>
          <w:i/>
          <w:szCs w:val="28"/>
          <w:lang w:val="ru-RU"/>
        </w:rPr>
        <w:t>8 баллов</w:t>
      </w:r>
      <w:r w:rsidRPr="00405875">
        <w:rPr>
          <w:b/>
          <w:szCs w:val="28"/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7609"/>
      </w:tblGrid>
      <w:tr w:rsidR="00310437" w:rsidRPr="007678F2" w:rsidTr="00284DD9">
        <w:tc>
          <w:tcPr>
            <w:tcW w:w="180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jc w:val="left"/>
              <w:rPr>
                <w:b/>
                <w:i/>
                <w:szCs w:val="28"/>
                <w:lang w:val="ru-RU"/>
              </w:rPr>
            </w:pPr>
            <w:r w:rsidRPr="007678F2">
              <w:rPr>
                <w:b/>
                <w:i/>
                <w:szCs w:val="28"/>
                <w:lang w:val="ru-RU"/>
              </w:rPr>
              <w:t>обсервация</w:t>
            </w:r>
          </w:p>
        </w:tc>
        <w:tc>
          <w:tcPr>
            <w:tcW w:w="9179" w:type="dxa"/>
            <w:shd w:val="clear" w:color="auto" w:fill="auto"/>
          </w:tcPr>
          <w:p w:rsidR="00310437" w:rsidRPr="007678F2" w:rsidRDefault="00310437" w:rsidP="00284DD9">
            <w:pPr>
              <w:tabs>
                <w:tab w:val="right" w:pos="9357"/>
              </w:tabs>
              <w:spacing w:after="139"/>
              <w:ind w:left="-15" w:firstLine="0"/>
              <w:rPr>
                <w:szCs w:val="28"/>
                <w:lang w:val="ru-RU"/>
              </w:rPr>
            </w:pPr>
            <w:r w:rsidRPr="007678F2">
              <w:rPr>
                <w:szCs w:val="28"/>
                <w:lang w:val="ru-RU"/>
              </w:rPr>
              <w:t xml:space="preserve">Специально организуемое медицинское наблюдение за населением в очаге бактериологического поражения, включающее ряд мероприятий, направленных на своевременное выявление и изоляцию заболевших в целях предупреждения распространения эпидемических заболеваний. </w:t>
            </w:r>
          </w:p>
        </w:tc>
      </w:tr>
      <w:tr w:rsidR="00310437" w:rsidRPr="007678F2" w:rsidTr="00284DD9">
        <w:tc>
          <w:tcPr>
            <w:tcW w:w="180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jc w:val="left"/>
              <w:rPr>
                <w:b/>
                <w:i/>
                <w:szCs w:val="28"/>
                <w:lang w:val="ru-RU"/>
              </w:rPr>
            </w:pPr>
            <w:r w:rsidRPr="007678F2">
              <w:rPr>
                <w:b/>
                <w:i/>
                <w:szCs w:val="28"/>
                <w:lang w:val="ru-RU"/>
              </w:rPr>
              <w:t>Гражданская оборона</w:t>
            </w:r>
          </w:p>
        </w:tc>
        <w:tc>
          <w:tcPr>
            <w:tcW w:w="917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rPr>
                <w:szCs w:val="28"/>
                <w:lang w:val="ru-RU"/>
              </w:rPr>
            </w:pPr>
            <w:r w:rsidRPr="007678F2">
              <w:rPr>
                <w:szCs w:val="28"/>
                <w:lang w:val="ru-RU"/>
              </w:rPr>
              <w:t xml:space="preserve">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действий. </w:t>
            </w:r>
          </w:p>
        </w:tc>
      </w:tr>
      <w:tr w:rsidR="00310437" w:rsidRPr="007678F2" w:rsidTr="00284DD9">
        <w:tc>
          <w:tcPr>
            <w:tcW w:w="180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jc w:val="left"/>
              <w:rPr>
                <w:b/>
                <w:i/>
                <w:szCs w:val="28"/>
                <w:lang w:val="ru-RU"/>
              </w:rPr>
            </w:pPr>
            <w:r w:rsidRPr="007678F2">
              <w:rPr>
                <w:b/>
                <w:i/>
                <w:szCs w:val="28"/>
                <w:lang w:val="ru-RU"/>
              </w:rPr>
              <w:t>карантин</w:t>
            </w:r>
          </w:p>
        </w:tc>
        <w:tc>
          <w:tcPr>
            <w:tcW w:w="9179" w:type="dxa"/>
            <w:shd w:val="clear" w:color="auto" w:fill="auto"/>
          </w:tcPr>
          <w:p w:rsidR="00310437" w:rsidRPr="007678F2" w:rsidRDefault="00310437" w:rsidP="00284DD9">
            <w:pPr>
              <w:tabs>
                <w:tab w:val="right" w:pos="9365"/>
              </w:tabs>
              <w:spacing w:after="141"/>
              <w:ind w:left="-8" w:firstLine="0"/>
              <w:jc w:val="left"/>
              <w:rPr>
                <w:szCs w:val="28"/>
                <w:lang w:val="ru-RU"/>
              </w:rPr>
            </w:pPr>
            <w:r w:rsidRPr="007678F2">
              <w:rPr>
                <w:szCs w:val="28"/>
                <w:lang w:val="ru-RU"/>
              </w:rPr>
              <w:t xml:space="preserve">Комплекс мероприятий, проводимых для предупреждения распространения инфекционных заболеваний из очага поражения и для ликвидации самого очага. </w:t>
            </w:r>
          </w:p>
        </w:tc>
      </w:tr>
      <w:tr w:rsidR="00310437" w:rsidRPr="007678F2" w:rsidTr="00284DD9">
        <w:tc>
          <w:tcPr>
            <w:tcW w:w="180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jc w:val="left"/>
              <w:rPr>
                <w:b/>
                <w:i/>
                <w:szCs w:val="28"/>
                <w:lang w:val="ru-RU"/>
              </w:rPr>
            </w:pPr>
            <w:r w:rsidRPr="007678F2">
              <w:rPr>
                <w:b/>
                <w:i/>
                <w:szCs w:val="28"/>
                <w:lang w:val="ru-RU"/>
              </w:rPr>
              <w:t>преступление</w:t>
            </w:r>
          </w:p>
        </w:tc>
        <w:tc>
          <w:tcPr>
            <w:tcW w:w="9179" w:type="dxa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1943" w:hanging="1951"/>
              <w:jc w:val="left"/>
              <w:rPr>
                <w:szCs w:val="28"/>
                <w:lang w:val="ru-RU"/>
              </w:rPr>
            </w:pPr>
            <w:r w:rsidRPr="007678F2">
              <w:rPr>
                <w:szCs w:val="28"/>
                <w:lang w:val="ru-RU"/>
              </w:rPr>
              <w:t>Виновно совершенное общественно опасное деяние, запрещённое Уголовным кодексом под угрозой наказания.</w:t>
            </w:r>
          </w:p>
        </w:tc>
      </w:tr>
    </w:tbl>
    <w:p w:rsidR="00310437" w:rsidRPr="007678F2" w:rsidRDefault="00310437" w:rsidP="00310437">
      <w:pPr>
        <w:spacing w:after="127"/>
        <w:ind w:left="-5"/>
        <w:rPr>
          <w:i/>
          <w:szCs w:val="28"/>
          <w:lang w:val="ru-RU"/>
        </w:rPr>
      </w:pPr>
    </w:p>
    <w:p w:rsidR="00310437" w:rsidRPr="00405875" w:rsidRDefault="00310437" w:rsidP="00310437">
      <w:pPr>
        <w:spacing w:after="127"/>
        <w:ind w:left="-5"/>
        <w:rPr>
          <w:b/>
          <w:szCs w:val="28"/>
          <w:lang w:val="ru-RU"/>
        </w:rPr>
      </w:pPr>
      <w:r>
        <w:rPr>
          <w:i/>
          <w:noProof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-1600200</wp:posOffset>
                </wp:positionV>
                <wp:extent cx="5829300" cy="0"/>
                <wp:effectExtent l="12700" t="6350" r="635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25pt,-126pt" to="467.25pt,-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"/>
            </w:pict>
          </mc:Fallback>
        </mc:AlternateContent>
      </w:r>
      <w:r w:rsidRPr="007678F2">
        <w:rPr>
          <w:i/>
          <w:szCs w:val="28"/>
          <w:lang w:val="ru-RU"/>
        </w:rPr>
        <w:t>Вопрос 2.</w:t>
      </w:r>
      <w:r w:rsidRPr="007678F2">
        <w:rPr>
          <w:szCs w:val="28"/>
          <w:lang w:val="ru-RU"/>
        </w:rPr>
        <w:t xml:space="preserve"> Вставьте пропущенные фразы: </w:t>
      </w:r>
      <w:r w:rsidRPr="00405875">
        <w:rPr>
          <w:b/>
          <w:szCs w:val="28"/>
          <w:lang w:val="ru-RU"/>
        </w:rPr>
        <w:t>(</w:t>
      </w:r>
      <w:r w:rsidRPr="00405875">
        <w:rPr>
          <w:b/>
          <w:i/>
          <w:szCs w:val="28"/>
          <w:lang w:val="ru-RU"/>
        </w:rPr>
        <w:t>8 баллов</w:t>
      </w:r>
      <w:r w:rsidRPr="00405875">
        <w:rPr>
          <w:b/>
          <w:szCs w:val="28"/>
          <w:lang w:val="ru-RU"/>
        </w:rPr>
        <w:t>)</w:t>
      </w: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Согласно Уголовному кодексу Российской Федерации, по достижении возраста __ лет несовершеннолетний может подлежать уголовной ответственности. В зависимости от характера и степени общественной опасности деяния, предусмотренные Уголовным кодексом, подразделяют на преступления: </w:t>
      </w:r>
    </w:p>
    <w:p w:rsidR="00310437" w:rsidRPr="007678F2" w:rsidRDefault="00310437" w:rsidP="00310437">
      <w:pPr>
        <w:numPr>
          <w:ilvl w:val="0"/>
          <w:numId w:val="1"/>
        </w:numPr>
        <w:spacing w:after="0" w:line="240" w:lineRule="atLeast"/>
        <w:rPr>
          <w:szCs w:val="28"/>
          <w:lang w:val="ru-RU"/>
        </w:rPr>
      </w:pPr>
      <w:r w:rsidRPr="007678F2">
        <w:rPr>
          <w:b/>
          <w:i/>
          <w:szCs w:val="28"/>
          <w:lang w:val="ru-RU"/>
        </w:rPr>
        <w:t>небольшой  тяжести</w:t>
      </w:r>
      <w:r w:rsidRPr="007678F2">
        <w:rPr>
          <w:szCs w:val="28"/>
          <w:lang w:val="ru-RU"/>
        </w:rPr>
        <w:t xml:space="preserve"> (умышленные и неосторожные деяния, за совершение которых максимальное наказание не превышает двух лет лишения свободы); </w:t>
      </w:r>
    </w:p>
    <w:p w:rsidR="00310437" w:rsidRPr="007678F2" w:rsidRDefault="00310437" w:rsidP="00310437">
      <w:pPr>
        <w:numPr>
          <w:ilvl w:val="0"/>
          <w:numId w:val="1"/>
        </w:numPr>
        <w:spacing w:after="0" w:line="240" w:lineRule="atLeast"/>
        <w:rPr>
          <w:szCs w:val="28"/>
          <w:lang w:val="ru-RU"/>
        </w:rPr>
      </w:pPr>
      <w:r w:rsidRPr="007678F2">
        <w:rPr>
          <w:b/>
          <w:i/>
          <w:szCs w:val="28"/>
          <w:lang w:val="ru-RU"/>
        </w:rPr>
        <w:t>средней тяжести</w:t>
      </w:r>
      <w:r w:rsidRPr="007678F2">
        <w:rPr>
          <w:szCs w:val="28"/>
          <w:lang w:val="ru-RU"/>
        </w:rPr>
        <w:t xml:space="preserve"> (умышленные и неосторожные деяния, за совершение которых максимальное наказание не превышает пяти лет лишения свободы);</w:t>
      </w:r>
    </w:p>
    <w:p w:rsidR="00310437" w:rsidRPr="007678F2" w:rsidRDefault="00310437" w:rsidP="00310437">
      <w:pPr>
        <w:spacing w:after="0" w:line="240" w:lineRule="atLeast"/>
        <w:ind w:left="0" w:firstLine="0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 3) </w:t>
      </w:r>
      <w:r w:rsidRPr="007678F2">
        <w:rPr>
          <w:b/>
          <w:i/>
          <w:szCs w:val="28"/>
          <w:lang w:val="ru-RU"/>
        </w:rPr>
        <w:t>тяжкие</w:t>
      </w:r>
      <w:r>
        <w:rPr>
          <w:szCs w:val="28"/>
          <w:lang w:val="ru-RU"/>
        </w:rPr>
        <w:t xml:space="preserve"> </w:t>
      </w:r>
      <w:r w:rsidRPr="007678F2">
        <w:rPr>
          <w:szCs w:val="28"/>
          <w:lang w:val="ru-RU"/>
        </w:rPr>
        <w:t xml:space="preserve"> (умышленные и неосторожные деяния, за совершение которых максимальное наказание не превышает 10 лет лишения свободы); </w:t>
      </w: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4) </w:t>
      </w:r>
      <w:r w:rsidRPr="007678F2">
        <w:rPr>
          <w:b/>
          <w:i/>
          <w:szCs w:val="28"/>
          <w:lang w:val="ru-RU"/>
        </w:rPr>
        <w:t>особо тяжкие</w:t>
      </w:r>
      <w:r>
        <w:rPr>
          <w:szCs w:val="28"/>
          <w:lang w:val="ru-RU"/>
        </w:rPr>
        <w:t xml:space="preserve"> </w:t>
      </w:r>
      <w:r w:rsidRPr="007678F2">
        <w:rPr>
          <w:szCs w:val="28"/>
          <w:lang w:val="ru-RU"/>
        </w:rPr>
        <w:t xml:space="preserve"> (умышленные деяния, за совершение которых максимальное наказание – свыше 10 лет лишения свободы или более строгое наказание). </w:t>
      </w:r>
    </w:p>
    <w:p w:rsidR="00310437" w:rsidRPr="00405875" w:rsidRDefault="00310437" w:rsidP="00310437">
      <w:pPr>
        <w:spacing w:after="127"/>
        <w:ind w:left="-5"/>
        <w:jc w:val="right"/>
        <w:rPr>
          <w:b/>
          <w:i/>
          <w:szCs w:val="28"/>
          <w:shd w:val="clear" w:color="auto" w:fill="FFFFFF"/>
          <w:lang w:val="ru-RU"/>
        </w:rPr>
      </w:pPr>
      <w:r w:rsidRPr="00405875">
        <w:rPr>
          <w:b/>
          <w:i/>
          <w:szCs w:val="28"/>
          <w:shd w:val="clear" w:color="auto" w:fill="FFFFFF"/>
          <w:lang w:val="ru-RU"/>
        </w:rPr>
        <w:t>Максимальное количество баллов – 16</w:t>
      </w:r>
    </w:p>
    <w:p w:rsidR="00310437" w:rsidRPr="007678F2" w:rsidRDefault="00310437" w:rsidP="00310437">
      <w:pPr>
        <w:spacing w:after="189"/>
        <w:ind w:left="-5"/>
        <w:rPr>
          <w:szCs w:val="28"/>
          <w:lang w:val="ru-RU"/>
        </w:rPr>
      </w:pPr>
      <w:r w:rsidRPr="007678F2">
        <w:rPr>
          <w:b/>
          <w:szCs w:val="28"/>
          <w:lang w:val="ru-RU"/>
        </w:rPr>
        <w:t xml:space="preserve">Задание 3. </w:t>
      </w:r>
      <w:r w:rsidRPr="007678F2">
        <w:rPr>
          <w:i/>
          <w:szCs w:val="28"/>
          <w:lang w:val="ru-RU"/>
        </w:rPr>
        <w:t>Вопрос 1.</w:t>
      </w:r>
      <w:r w:rsidRPr="007678F2">
        <w:rPr>
          <w:szCs w:val="28"/>
          <w:lang w:val="ru-RU"/>
        </w:rPr>
        <w:t xml:space="preserve"> Составьте фразу из приведенных фрагментов, поясните, что она означает, и запишите её полностью</w:t>
      </w:r>
      <w:r w:rsidRPr="00405875">
        <w:rPr>
          <w:b/>
          <w:szCs w:val="28"/>
          <w:lang w:val="ru-RU"/>
        </w:rPr>
        <w:t>. (</w:t>
      </w:r>
      <w:r w:rsidRPr="00405875">
        <w:rPr>
          <w:b/>
          <w:i/>
          <w:szCs w:val="28"/>
          <w:lang w:val="ru-RU"/>
        </w:rPr>
        <w:t>4 балла</w:t>
      </w:r>
      <w:r w:rsidRPr="00405875">
        <w:rPr>
          <w:b/>
          <w:szCs w:val="28"/>
          <w:lang w:val="ru-RU"/>
        </w:rPr>
        <w:t>)</w:t>
      </w:r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а) …болезнетворных микробов и токсинов…; </w:t>
      </w:r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б) …одежды и обуви при выходе из зоны заражения…; </w:t>
      </w:r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>в) …обезвреживание или удаление аварийно химически опасных веществ</w:t>
      </w:r>
      <w:proofErr w:type="gramStart"/>
      <w:r w:rsidRPr="007678F2">
        <w:rPr>
          <w:szCs w:val="28"/>
          <w:lang w:val="ru-RU"/>
        </w:rPr>
        <w:t xml:space="preserve">, …; </w:t>
      </w:r>
      <w:proofErr w:type="gramEnd"/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>г) …с кожного покрова людей</w:t>
      </w:r>
      <w:proofErr w:type="gramStart"/>
      <w:r w:rsidRPr="007678F2">
        <w:rPr>
          <w:szCs w:val="28"/>
          <w:lang w:val="ru-RU"/>
        </w:rPr>
        <w:t xml:space="preserve">, …; </w:t>
      </w:r>
      <w:proofErr w:type="gramEnd"/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>д) …удаление радиоактивных веществ</w:t>
      </w:r>
      <w:proofErr w:type="gramStart"/>
      <w:r w:rsidRPr="007678F2">
        <w:rPr>
          <w:szCs w:val="28"/>
          <w:lang w:val="ru-RU"/>
        </w:rPr>
        <w:t xml:space="preserve">, …; </w:t>
      </w:r>
      <w:proofErr w:type="gramEnd"/>
    </w:p>
    <w:p w:rsidR="00310437" w:rsidRPr="007678F2" w:rsidRDefault="00310437" w:rsidP="00310437">
      <w:pPr>
        <w:spacing w:after="0" w:line="240" w:lineRule="atLeast"/>
        <w:ind w:left="-6" w:hanging="11"/>
        <w:jc w:val="left"/>
        <w:rPr>
          <w:szCs w:val="28"/>
          <w:lang w:val="ru-RU"/>
        </w:rPr>
      </w:pPr>
      <w:r w:rsidRPr="007678F2">
        <w:rPr>
          <w:szCs w:val="28"/>
          <w:lang w:val="ru-RU"/>
        </w:rPr>
        <w:t>е) … а также с надетых на них средств индивидуальной защиты…..</w:t>
      </w:r>
      <w:proofErr w:type="gramStart"/>
      <w:r w:rsidRPr="007678F2">
        <w:rPr>
          <w:szCs w:val="28"/>
          <w:lang w:val="ru-RU"/>
        </w:rPr>
        <w:t xml:space="preserve"> .</w:t>
      </w:r>
      <w:proofErr w:type="gramEnd"/>
    </w:p>
    <w:p w:rsidR="00310437" w:rsidRPr="007678F2" w:rsidRDefault="00310437" w:rsidP="00310437">
      <w:pPr>
        <w:spacing w:after="0" w:line="240" w:lineRule="atLeast"/>
        <w:ind w:left="-6" w:hanging="11"/>
        <w:jc w:val="left"/>
        <w:rPr>
          <w:szCs w:val="28"/>
          <w:lang w:val="ru-RU"/>
        </w:rPr>
      </w:pPr>
      <w:r w:rsidRPr="007678F2">
        <w:rPr>
          <w:szCs w:val="28"/>
          <w:lang w:val="ru-RU"/>
        </w:rPr>
        <w:t>______________________________________________________________________________________________________________________________________________________</w:t>
      </w:r>
      <w:r>
        <w:rPr>
          <w:szCs w:val="28"/>
          <w:lang w:val="ru-RU"/>
        </w:rPr>
        <w:t>__</w:t>
      </w:r>
    </w:p>
    <w:p w:rsidR="00310437" w:rsidRPr="007678F2" w:rsidRDefault="00310437" w:rsidP="00310437">
      <w:pPr>
        <w:spacing w:after="0" w:line="240" w:lineRule="atLeast"/>
        <w:ind w:left="-6" w:hanging="11"/>
        <w:jc w:val="left"/>
        <w:rPr>
          <w:szCs w:val="28"/>
          <w:lang w:val="ru-RU"/>
        </w:rPr>
      </w:pPr>
    </w:p>
    <w:p w:rsidR="00310437" w:rsidRDefault="00310437" w:rsidP="00310437">
      <w:pPr>
        <w:spacing w:after="0" w:line="240" w:lineRule="atLeast"/>
        <w:ind w:left="-5"/>
        <w:jc w:val="left"/>
        <w:rPr>
          <w:i/>
          <w:szCs w:val="28"/>
          <w:lang w:val="ru-RU"/>
        </w:rPr>
      </w:pPr>
      <w:r w:rsidRPr="007678F2">
        <w:rPr>
          <w:szCs w:val="28"/>
          <w:lang w:val="ru-RU"/>
        </w:rPr>
        <w:t xml:space="preserve"> </w:t>
      </w:r>
      <w:r w:rsidRPr="007678F2">
        <w:rPr>
          <w:i/>
          <w:szCs w:val="28"/>
          <w:lang w:val="ru-RU"/>
        </w:rPr>
        <w:t>Вопрос 2.</w:t>
      </w:r>
      <w:r w:rsidRPr="007678F2">
        <w:rPr>
          <w:szCs w:val="28"/>
          <w:lang w:val="ru-RU"/>
        </w:rPr>
        <w:t xml:space="preserve"> Вставьте название мероприятий по обеззараживанию и предотвращению поражения людей на зараженной местности: </w:t>
      </w:r>
      <w:r>
        <w:rPr>
          <w:b/>
          <w:i/>
          <w:szCs w:val="28"/>
          <w:lang w:val="ru-RU"/>
        </w:rPr>
        <w:t>(10 баллов, по 2б за правильный ответ)</w:t>
      </w:r>
    </w:p>
    <w:p w:rsidR="00310437" w:rsidRPr="007678F2" w:rsidRDefault="00310437" w:rsidP="00310437">
      <w:pPr>
        <w:spacing w:after="0" w:line="240" w:lineRule="atLeast"/>
        <w:ind w:left="-5"/>
        <w:jc w:val="left"/>
        <w:rPr>
          <w:i/>
          <w:szCs w:val="28"/>
          <w:lang w:val="ru-RU"/>
        </w:rPr>
      </w:pP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t>Ме</w:t>
      </w:r>
      <w:r>
        <w:rPr>
          <w:szCs w:val="28"/>
          <w:lang w:val="ru-RU"/>
        </w:rPr>
        <w:t xml:space="preserve">роприятие 1 </w:t>
      </w:r>
      <w:r w:rsidRPr="00BA47CB">
        <w:rPr>
          <w:b/>
          <w:i/>
          <w:szCs w:val="28"/>
          <w:u w:val="single"/>
          <w:lang w:val="ru-RU"/>
        </w:rPr>
        <w:t>дезинфекция</w:t>
      </w:r>
      <w:r w:rsidRPr="007678F2">
        <w:rPr>
          <w:szCs w:val="28"/>
          <w:lang w:val="ru-RU"/>
        </w:rPr>
        <w:t xml:space="preserve"> уничтожение бактериальных средств и химическое разрушение их токсинов. </w:t>
      </w: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t>Мероприят</w:t>
      </w:r>
      <w:r>
        <w:rPr>
          <w:szCs w:val="28"/>
          <w:lang w:val="ru-RU"/>
        </w:rPr>
        <w:t xml:space="preserve">ие 2  </w:t>
      </w:r>
      <w:r w:rsidRPr="000B697A">
        <w:rPr>
          <w:b/>
          <w:i/>
          <w:szCs w:val="28"/>
          <w:u w:val="single"/>
          <w:lang w:val="ru-RU"/>
        </w:rPr>
        <w:t>дегазация</w:t>
      </w:r>
      <w:r>
        <w:rPr>
          <w:b/>
          <w:i/>
          <w:szCs w:val="28"/>
          <w:lang w:val="ru-RU"/>
        </w:rPr>
        <w:t xml:space="preserve"> </w:t>
      </w:r>
      <w:r w:rsidRPr="007678F2">
        <w:rPr>
          <w:szCs w:val="28"/>
          <w:lang w:val="ru-RU"/>
        </w:rPr>
        <w:t xml:space="preserve">удаление или химическое разрушение (обезвреживание) отравляющих веществ. </w:t>
      </w: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>
        <w:rPr>
          <w:szCs w:val="28"/>
          <w:lang w:val="ru-RU"/>
        </w:rPr>
        <w:t xml:space="preserve">Мероприятие 3  </w:t>
      </w:r>
      <w:r w:rsidRPr="000B697A">
        <w:rPr>
          <w:b/>
          <w:i/>
          <w:szCs w:val="28"/>
          <w:u w:val="single"/>
          <w:lang w:val="ru-RU"/>
        </w:rPr>
        <w:t>дезактивация</w:t>
      </w:r>
      <w:r>
        <w:rPr>
          <w:szCs w:val="28"/>
          <w:lang w:val="ru-RU"/>
        </w:rPr>
        <w:t xml:space="preserve">  </w:t>
      </w:r>
      <w:r w:rsidRPr="007678F2">
        <w:rPr>
          <w:szCs w:val="28"/>
          <w:lang w:val="ru-RU"/>
        </w:rPr>
        <w:t xml:space="preserve">удаление радиоактивных веществ с зараженной поверхности. </w:t>
      </w:r>
    </w:p>
    <w:p w:rsidR="00310437" w:rsidRPr="007678F2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>
        <w:rPr>
          <w:szCs w:val="28"/>
          <w:lang w:val="ru-RU"/>
        </w:rPr>
        <w:t xml:space="preserve">Мероприятие 4  </w:t>
      </w:r>
      <w:r w:rsidRPr="00BA47CB">
        <w:rPr>
          <w:b/>
          <w:i/>
          <w:szCs w:val="28"/>
          <w:u w:val="single"/>
          <w:lang w:val="ru-RU"/>
        </w:rPr>
        <w:t>дезинсекция</w:t>
      </w:r>
      <w:r w:rsidRPr="007678F2">
        <w:rPr>
          <w:szCs w:val="28"/>
          <w:lang w:val="ru-RU"/>
        </w:rPr>
        <w:t xml:space="preserve"> уничтожение заражённых насекомых с помощью специальных химических средств, путем воздействия горячей воды с паром или с помощью биологических средств. </w:t>
      </w:r>
    </w:p>
    <w:p w:rsidR="00310437" w:rsidRDefault="00310437" w:rsidP="00310437">
      <w:pPr>
        <w:spacing w:after="0" w:line="240" w:lineRule="atLeast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lastRenderedPageBreak/>
        <w:t>Мероприят</w:t>
      </w:r>
      <w:r>
        <w:rPr>
          <w:szCs w:val="28"/>
          <w:lang w:val="ru-RU"/>
        </w:rPr>
        <w:t xml:space="preserve">ие 5  </w:t>
      </w:r>
      <w:r w:rsidRPr="00BA47CB">
        <w:rPr>
          <w:b/>
          <w:i/>
          <w:szCs w:val="28"/>
          <w:u w:val="single"/>
          <w:lang w:val="ru-RU"/>
        </w:rPr>
        <w:t>дератизация</w:t>
      </w:r>
      <w:r w:rsidRPr="007678F2">
        <w:rPr>
          <w:szCs w:val="28"/>
          <w:lang w:val="ru-RU"/>
        </w:rPr>
        <w:t xml:space="preserve"> комплексные меры по уничтожению грызунов (крыс, мышей, полёвок и др.), являющихся переносчиками инфекционных заболеваний. </w:t>
      </w:r>
    </w:p>
    <w:p w:rsidR="00310437" w:rsidRPr="007678F2" w:rsidRDefault="00310437" w:rsidP="00310437">
      <w:pPr>
        <w:spacing w:after="0" w:line="240" w:lineRule="atLeast"/>
        <w:ind w:left="0" w:firstLine="0"/>
        <w:rPr>
          <w:szCs w:val="28"/>
          <w:lang w:val="ru-RU"/>
        </w:rPr>
      </w:pPr>
    </w:p>
    <w:p w:rsidR="00310437" w:rsidRPr="00BA47CB" w:rsidRDefault="00310437" w:rsidP="00310437">
      <w:pPr>
        <w:spacing w:after="0" w:line="240" w:lineRule="atLeast"/>
        <w:ind w:left="-5"/>
        <w:rPr>
          <w:b/>
          <w:i/>
          <w:szCs w:val="28"/>
          <w:lang w:val="ru-RU"/>
        </w:rPr>
      </w:pPr>
      <w:r w:rsidRPr="007678F2">
        <w:rPr>
          <w:i/>
          <w:szCs w:val="28"/>
          <w:lang w:val="ru-RU"/>
        </w:rPr>
        <w:t>Вопрос 3.</w:t>
      </w:r>
      <w:r w:rsidRPr="007678F2">
        <w:rPr>
          <w:szCs w:val="28"/>
          <w:lang w:val="ru-RU"/>
        </w:rPr>
        <w:t xml:space="preserve"> По каким признакам можно оценить состояние здоровья населения? </w:t>
      </w:r>
      <w:r w:rsidRPr="00BA47CB">
        <w:rPr>
          <w:b/>
          <w:i/>
          <w:szCs w:val="28"/>
          <w:lang w:val="ru-RU"/>
        </w:rPr>
        <w:t>(5 баллов)</w:t>
      </w:r>
    </w:p>
    <w:p w:rsidR="00310437" w:rsidRPr="007678F2" w:rsidRDefault="00310437" w:rsidP="00310437">
      <w:pPr>
        <w:spacing w:after="0" w:line="240" w:lineRule="atLeast"/>
        <w:ind w:left="-5"/>
        <w:rPr>
          <w:i/>
          <w:szCs w:val="28"/>
          <w:lang w:val="ru-RU"/>
        </w:rPr>
      </w:pPr>
    </w:p>
    <w:p w:rsidR="00310437" w:rsidRPr="00BA47CB" w:rsidRDefault="00310437" w:rsidP="00310437">
      <w:pPr>
        <w:spacing w:after="0" w:line="240" w:lineRule="atLeast"/>
        <w:ind w:left="-5"/>
        <w:rPr>
          <w:b/>
          <w:szCs w:val="28"/>
          <w:u w:val="single"/>
          <w:lang w:val="ru-RU"/>
        </w:rPr>
      </w:pPr>
      <w:r w:rsidRPr="00BA47CB">
        <w:rPr>
          <w:b/>
          <w:i/>
          <w:szCs w:val="28"/>
          <w:u w:val="single"/>
          <w:lang w:val="ru-RU"/>
        </w:rPr>
        <w:t xml:space="preserve">- демографические показатели (рождаемость и смертность), заболеваемость, инвалидность, физическое здоровье. </w:t>
      </w:r>
    </w:p>
    <w:p w:rsidR="00310437" w:rsidRPr="00BA47CB" w:rsidRDefault="00310437" w:rsidP="00310437">
      <w:pPr>
        <w:spacing w:after="0" w:line="240" w:lineRule="atLeast"/>
        <w:ind w:left="-5"/>
        <w:jc w:val="right"/>
        <w:rPr>
          <w:b/>
          <w:i/>
          <w:szCs w:val="28"/>
          <w:shd w:val="clear" w:color="auto" w:fill="FFFFFF"/>
          <w:lang w:val="ru-RU"/>
        </w:rPr>
      </w:pPr>
      <w:r w:rsidRPr="00BA47CB">
        <w:rPr>
          <w:b/>
          <w:i/>
          <w:szCs w:val="28"/>
          <w:shd w:val="clear" w:color="auto" w:fill="FFFFFF"/>
          <w:lang w:val="ru-RU"/>
        </w:rPr>
        <w:t xml:space="preserve">Максимальное количество баллов – </w:t>
      </w:r>
      <w:r>
        <w:rPr>
          <w:b/>
          <w:i/>
          <w:szCs w:val="28"/>
          <w:shd w:val="clear" w:color="auto" w:fill="FFFFFF"/>
          <w:lang w:val="ru-RU"/>
        </w:rPr>
        <w:t>19</w:t>
      </w:r>
    </w:p>
    <w:p w:rsidR="00310437" w:rsidRPr="007678F2" w:rsidRDefault="00310437" w:rsidP="00310437">
      <w:pPr>
        <w:spacing w:after="0" w:line="240" w:lineRule="atLeast"/>
        <w:ind w:left="-5"/>
        <w:jc w:val="right"/>
        <w:rPr>
          <w:i/>
          <w:szCs w:val="28"/>
          <w:shd w:val="clear" w:color="auto" w:fill="FFFFFF"/>
          <w:lang w:val="ru-RU"/>
        </w:rPr>
      </w:pPr>
    </w:p>
    <w:p w:rsidR="00310437" w:rsidRPr="007678F2" w:rsidRDefault="00310437" w:rsidP="00310437">
      <w:pPr>
        <w:spacing w:after="129"/>
        <w:ind w:left="-5"/>
        <w:rPr>
          <w:szCs w:val="28"/>
          <w:lang w:val="ru-RU"/>
        </w:rPr>
      </w:pPr>
      <w:r w:rsidRPr="007678F2">
        <w:rPr>
          <w:b/>
          <w:szCs w:val="28"/>
          <w:lang w:val="ru-RU"/>
        </w:rPr>
        <w:t>Задание 5</w:t>
      </w:r>
      <w:r w:rsidRPr="007678F2">
        <w:rPr>
          <w:szCs w:val="28"/>
          <w:lang w:val="ru-RU"/>
        </w:rPr>
        <w:t xml:space="preserve">. Вставьте пропущенные фразы в текст. </w:t>
      </w:r>
    </w:p>
    <w:p w:rsidR="00310437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7678F2">
        <w:rPr>
          <w:szCs w:val="28"/>
          <w:lang w:val="ru-RU"/>
        </w:rPr>
        <w:t>Оружие массового поражения, действие которого основано на токсических свойствах химических веществ, называется химическим оружием. Главными компонентами д</w:t>
      </w:r>
      <w:r>
        <w:rPr>
          <w:szCs w:val="28"/>
          <w:lang w:val="ru-RU"/>
        </w:rPr>
        <w:t xml:space="preserve">анного оружия являются </w:t>
      </w:r>
      <w:r w:rsidRPr="00475C34">
        <w:rPr>
          <w:b/>
          <w:i/>
          <w:szCs w:val="28"/>
          <w:u w:val="single"/>
          <w:lang w:val="ru-RU"/>
        </w:rPr>
        <w:t>боевые отравляющие вещества</w:t>
      </w:r>
      <w:r w:rsidRPr="007678F2">
        <w:rPr>
          <w:szCs w:val="28"/>
          <w:lang w:val="ru-RU"/>
        </w:rPr>
        <w:t>, которые могут находиться в парообразном (газообразном), аэрозольном (дым, туман, морось) или капельн</w:t>
      </w:r>
      <w:r>
        <w:rPr>
          <w:szCs w:val="28"/>
          <w:lang w:val="ru-RU"/>
        </w:rPr>
        <w:t xml:space="preserve">ожидком состоянии. Например, </w:t>
      </w:r>
      <w:r w:rsidRPr="00475C34">
        <w:rPr>
          <w:b/>
          <w:i/>
          <w:szCs w:val="28"/>
          <w:u w:val="single"/>
          <w:lang w:val="ru-RU"/>
        </w:rPr>
        <w:t>зарин</w:t>
      </w:r>
      <w:r w:rsidRPr="00475C34">
        <w:rPr>
          <w:szCs w:val="28"/>
          <w:u w:val="single"/>
          <w:lang w:val="ru-RU"/>
        </w:rPr>
        <w:t xml:space="preserve"> </w:t>
      </w:r>
      <w:r w:rsidRPr="007678F2">
        <w:rPr>
          <w:szCs w:val="28"/>
          <w:lang w:val="ru-RU"/>
        </w:rPr>
        <w:t>- самый сильный нервнопаралитический газ, который в 300 раз токсичнее фосгена, использовавшегося во в</w:t>
      </w:r>
      <w:r>
        <w:rPr>
          <w:szCs w:val="28"/>
          <w:lang w:val="ru-RU"/>
        </w:rPr>
        <w:t xml:space="preserve">ремя Первой мировой войны. </w:t>
      </w:r>
    </w:p>
    <w:p w:rsidR="00310437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475C34">
        <w:rPr>
          <w:b/>
          <w:i/>
          <w:szCs w:val="28"/>
          <w:u w:val="single"/>
          <w:lang w:val="ru-RU"/>
        </w:rPr>
        <w:t>Люизит</w:t>
      </w:r>
      <w:r w:rsidRPr="007678F2">
        <w:rPr>
          <w:szCs w:val="28"/>
          <w:lang w:val="ru-RU"/>
        </w:rPr>
        <w:t xml:space="preserve"> - темно-бурая маслянистая жидкость с запахом листьев герани, отравление которой ведет летальному исходу, из-за чего военные называют</w:t>
      </w:r>
      <w:r>
        <w:rPr>
          <w:szCs w:val="28"/>
          <w:lang w:val="ru-RU"/>
        </w:rPr>
        <w:t xml:space="preserve"> ее «росой смерти». </w:t>
      </w:r>
    </w:p>
    <w:p w:rsidR="00310437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 w:rsidRPr="000B697A">
        <w:rPr>
          <w:b/>
          <w:szCs w:val="28"/>
          <w:u w:val="single"/>
          <w:lang w:val="ru-RU"/>
        </w:rPr>
        <w:t>Би-Зет</w:t>
      </w:r>
      <w:r>
        <w:rPr>
          <w:szCs w:val="28"/>
          <w:lang w:val="ru-RU"/>
        </w:rPr>
        <w:t xml:space="preserve"> </w:t>
      </w:r>
      <w:r w:rsidRPr="007678F2">
        <w:rPr>
          <w:szCs w:val="28"/>
          <w:lang w:val="ru-RU"/>
        </w:rPr>
        <w:t xml:space="preserve">- данное вещество </w:t>
      </w:r>
      <w:proofErr w:type="spellStart"/>
      <w:r w:rsidRPr="007678F2">
        <w:rPr>
          <w:szCs w:val="28"/>
          <w:lang w:val="ru-RU"/>
        </w:rPr>
        <w:t>психохимического</w:t>
      </w:r>
      <w:proofErr w:type="spellEnd"/>
      <w:r w:rsidRPr="007678F2">
        <w:rPr>
          <w:szCs w:val="28"/>
          <w:lang w:val="ru-RU"/>
        </w:rPr>
        <w:t xml:space="preserve"> действия, которое специфически действует на центральную нервную систему и вызывает галлюцинации, чувство страха и подавленности, а также может привест</w:t>
      </w:r>
      <w:r>
        <w:rPr>
          <w:szCs w:val="28"/>
          <w:lang w:val="ru-RU"/>
        </w:rPr>
        <w:t xml:space="preserve">и к слепоте и глухоте. </w:t>
      </w:r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  <w:r>
        <w:rPr>
          <w:b/>
          <w:szCs w:val="28"/>
          <w:u w:val="single"/>
          <w:lang w:val="ru-RU"/>
        </w:rPr>
        <w:t xml:space="preserve">Фосген </w:t>
      </w:r>
      <w:r>
        <w:rPr>
          <w:szCs w:val="28"/>
          <w:lang w:val="ru-RU"/>
        </w:rPr>
        <w:t>– боевое отравляющее вещество, используемое в Первую Мировую войну, данное вещество обладает удушающим действием. Первые отчетливые признаки отравления появляются после скрытого периода от 4 до 8 часов.</w:t>
      </w:r>
      <w:r w:rsidRPr="007678F2">
        <w:rPr>
          <w:szCs w:val="28"/>
          <w:lang w:val="ru-RU"/>
        </w:rPr>
        <w:t xml:space="preserve"> </w:t>
      </w:r>
    </w:p>
    <w:p w:rsidR="00310437" w:rsidRPr="000B697A" w:rsidRDefault="00310437" w:rsidP="00310437">
      <w:pPr>
        <w:spacing w:after="0" w:line="240" w:lineRule="atLeast"/>
        <w:ind w:left="-6" w:hanging="11"/>
        <w:jc w:val="right"/>
        <w:rPr>
          <w:b/>
          <w:szCs w:val="28"/>
          <w:lang w:val="ru-RU"/>
        </w:rPr>
      </w:pPr>
      <w:r w:rsidRPr="000B697A">
        <w:rPr>
          <w:b/>
          <w:i/>
          <w:szCs w:val="28"/>
          <w:shd w:val="clear" w:color="auto" w:fill="FFFFFF"/>
          <w:lang w:val="ru-RU"/>
        </w:rPr>
        <w:t>Мак</w:t>
      </w:r>
      <w:r>
        <w:rPr>
          <w:b/>
          <w:i/>
          <w:szCs w:val="28"/>
          <w:shd w:val="clear" w:color="auto" w:fill="FFFFFF"/>
          <w:lang w:val="ru-RU"/>
        </w:rPr>
        <w:t>симальное количество баллов – 10</w:t>
      </w:r>
    </w:p>
    <w:p w:rsidR="00310437" w:rsidRPr="007678F2" w:rsidRDefault="00310437" w:rsidP="00310437">
      <w:pPr>
        <w:spacing w:after="1" w:line="378" w:lineRule="auto"/>
        <w:ind w:left="-5"/>
        <w:rPr>
          <w:szCs w:val="28"/>
          <w:lang w:val="ru-RU"/>
        </w:rPr>
      </w:pPr>
      <w:r w:rsidRPr="007678F2">
        <w:rPr>
          <w:b/>
          <w:szCs w:val="28"/>
          <w:lang w:val="ru-RU"/>
        </w:rPr>
        <w:t>Задание 6.</w:t>
      </w:r>
      <w:r w:rsidRPr="007678F2">
        <w:rPr>
          <w:szCs w:val="28"/>
          <w:lang w:val="ru-RU"/>
        </w:rPr>
        <w:t xml:space="preserve"> По результатам медицинского освидетельствования врач специалист выносит заключение о категории годности к военной службе, которые вам нужно расшифровать:  </w:t>
      </w:r>
    </w:p>
    <w:p w:rsidR="00310437" w:rsidRPr="007678F2" w:rsidRDefault="00310437" w:rsidP="00310437">
      <w:pPr>
        <w:spacing w:after="137"/>
        <w:ind w:left="-5"/>
        <w:rPr>
          <w:szCs w:val="28"/>
          <w:lang w:val="ru-RU"/>
        </w:rPr>
      </w:pPr>
      <w:r w:rsidRPr="007678F2">
        <w:rPr>
          <w:szCs w:val="28"/>
          <w:lang w:val="ru-RU"/>
        </w:rPr>
        <w:t>«А»-</w:t>
      </w:r>
      <w:r>
        <w:rPr>
          <w:szCs w:val="28"/>
          <w:lang w:val="ru-RU"/>
        </w:rPr>
        <w:t xml:space="preserve"> </w:t>
      </w:r>
      <w:proofErr w:type="gramStart"/>
      <w:r w:rsidRPr="00405875">
        <w:rPr>
          <w:b/>
          <w:i/>
          <w:szCs w:val="28"/>
          <w:lang w:val="ru-RU"/>
        </w:rPr>
        <w:t>годен</w:t>
      </w:r>
      <w:proofErr w:type="gramEnd"/>
      <w:r w:rsidRPr="00405875">
        <w:rPr>
          <w:b/>
          <w:i/>
          <w:szCs w:val="28"/>
          <w:lang w:val="ru-RU"/>
        </w:rPr>
        <w:t xml:space="preserve"> к военной службе</w:t>
      </w:r>
    </w:p>
    <w:p w:rsidR="00310437" w:rsidRPr="007678F2" w:rsidRDefault="00310437" w:rsidP="00310437">
      <w:pPr>
        <w:spacing w:after="0" w:line="359" w:lineRule="auto"/>
        <w:ind w:left="-5"/>
        <w:jc w:val="left"/>
        <w:rPr>
          <w:szCs w:val="28"/>
          <w:lang w:val="ru-RU"/>
        </w:rPr>
      </w:pPr>
      <w:r w:rsidRPr="007678F2">
        <w:rPr>
          <w:szCs w:val="28"/>
          <w:lang w:val="ru-RU"/>
        </w:rPr>
        <w:t>«Б»</w:t>
      </w:r>
      <w:r>
        <w:rPr>
          <w:szCs w:val="28"/>
          <w:lang w:val="ru-RU"/>
        </w:rPr>
        <w:t xml:space="preserve"> - </w:t>
      </w:r>
      <w:proofErr w:type="gramStart"/>
      <w:r w:rsidRPr="00405875">
        <w:rPr>
          <w:b/>
          <w:i/>
          <w:szCs w:val="28"/>
          <w:lang w:val="ru-RU"/>
        </w:rPr>
        <w:t>годен</w:t>
      </w:r>
      <w:proofErr w:type="gramEnd"/>
      <w:r w:rsidRPr="00405875">
        <w:rPr>
          <w:b/>
          <w:i/>
          <w:szCs w:val="28"/>
          <w:lang w:val="ru-RU"/>
        </w:rPr>
        <w:t xml:space="preserve"> </w:t>
      </w:r>
      <w:r>
        <w:rPr>
          <w:b/>
          <w:i/>
          <w:szCs w:val="28"/>
          <w:lang w:val="ru-RU"/>
        </w:rPr>
        <w:t xml:space="preserve">к военной службе </w:t>
      </w:r>
      <w:r w:rsidRPr="00405875">
        <w:rPr>
          <w:b/>
          <w:i/>
          <w:szCs w:val="28"/>
          <w:lang w:val="ru-RU"/>
        </w:rPr>
        <w:t>с незначительными ограничениями</w:t>
      </w:r>
    </w:p>
    <w:p w:rsidR="00310437" w:rsidRPr="007678F2" w:rsidRDefault="00310437" w:rsidP="00310437">
      <w:pPr>
        <w:spacing w:after="0" w:line="359" w:lineRule="auto"/>
        <w:ind w:left="-5"/>
        <w:jc w:val="left"/>
        <w:rPr>
          <w:szCs w:val="28"/>
          <w:lang w:val="ru-RU"/>
        </w:rPr>
      </w:pPr>
      <w:r w:rsidRPr="007678F2">
        <w:rPr>
          <w:szCs w:val="28"/>
          <w:lang w:val="ru-RU"/>
        </w:rPr>
        <w:t xml:space="preserve"> «В» </w:t>
      </w:r>
      <w:r>
        <w:rPr>
          <w:szCs w:val="28"/>
          <w:lang w:val="ru-RU"/>
        </w:rPr>
        <w:t xml:space="preserve">- </w:t>
      </w:r>
      <w:r w:rsidRPr="00405875">
        <w:rPr>
          <w:b/>
          <w:i/>
          <w:szCs w:val="28"/>
          <w:lang w:val="ru-RU"/>
        </w:rPr>
        <w:t xml:space="preserve">ограниченно </w:t>
      </w:r>
      <w:proofErr w:type="gramStart"/>
      <w:r w:rsidRPr="00405875">
        <w:rPr>
          <w:b/>
          <w:i/>
          <w:szCs w:val="28"/>
          <w:lang w:val="ru-RU"/>
        </w:rPr>
        <w:t>годен</w:t>
      </w:r>
      <w:proofErr w:type="gramEnd"/>
      <w:r w:rsidRPr="00405875">
        <w:rPr>
          <w:b/>
          <w:i/>
          <w:szCs w:val="28"/>
          <w:lang w:val="ru-RU"/>
        </w:rPr>
        <w:t xml:space="preserve"> к военной служб</w:t>
      </w:r>
      <w:r>
        <w:rPr>
          <w:szCs w:val="28"/>
          <w:lang w:val="ru-RU"/>
        </w:rPr>
        <w:t>е</w:t>
      </w:r>
    </w:p>
    <w:p w:rsidR="00310437" w:rsidRPr="00405875" w:rsidRDefault="00310437" w:rsidP="00310437">
      <w:pPr>
        <w:spacing w:after="0" w:line="359" w:lineRule="auto"/>
        <w:ind w:left="-5"/>
        <w:jc w:val="left"/>
        <w:rPr>
          <w:b/>
          <w:i/>
          <w:szCs w:val="28"/>
          <w:lang w:val="ru-RU"/>
        </w:rPr>
      </w:pPr>
      <w:r>
        <w:rPr>
          <w:szCs w:val="28"/>
          <w:lang w:val="ru-RU"/>
        </w:rPr>
        <w:t xml:space="preserve">«Г» - </w:t>
      </w:r>
      <w:r w:rsidRPr="00405875">
        <w:rPr>
          <w:b/>
          <w:i/>
          <w:szCs w:val="28"/>
          <w:lang w:val="ru-RU"/>
        </w:rPr>
        <w:t xml:space="preserve">временно не </w:t>
      </w:r>
      <w:proofErr w:type="gramStart"/>
      <w:r w:rsidRPr="00405875">
        <w:rPr>
          <w:b/>
          <w:i/>
          <w:szCs w:val="28"/>
          <w:lang w:val="ru-RU"/>
        </w:rPr>
        <w:t>годен</w:t>
      </w:r>
      <w:proofErr w:type="gramEnd"/>
      <w:r w:rsidRPr="00405875">
        <w:rPr>
          <w:b/>
          <w:i/>
          <w:szCs w:val="28"/>
          <w:lang w:val="ru-RU"/>
        </w:rPr>
        <w:t xml:space="preserve"> к военной службе</w:t>
      </w:r>
    </w:p>
    <w:p w:rsidR="00310437" w:rsidRPr="00475C34" w:rsidRDefault="00310437" w:rsidP="00310437">
      <w:pPr>
        <w:spacing w:after="0" w:line="359" w:lineRule="auto"/>
        <w:ind w:left="-5"/>
        <w:jc w:val="left"/>
        <w:rPr>
          <w:b/>
          <w:i/>
          <w:szCs w:val="28"/>
          <w:lang w:val="ru-RU"/>
        </w:rPr>
      </w:pPr>
      <w:r w:rsidRPr="007678F2">
        <w:rPr>
          <w:szCs w:val="28"/>
          <w:lang w:val="ru-RU"/>
        </w:rPr>
        <w:t xml:space="preserve">Д» </w:t>
      </w:r>
      <w:r>
        <w:rPr>
          <w:szCs w:val="28"/>
          <w:lang w:val="ru-RU"/>
        </w:rPr>
        <w:t xml:space="preserve">- </w:t>
      </w:r>
      <w:r w:rsidRPr="00475C34">
        <w:rPr>
          <w:b/>
          <w:i/>
          <w:szCs w:val="28"/>
          <w:lang w:val="ru-RU"/>
        </w:rPr>
        <w:t xml:space="preserve">не </w:t>
      </w:r>
      <w:proofErr w:type="gramStart"/>
      <w:r w:rsidRPr="00475C34">
        <w:rPr>
          <w:b/>
          <w:i/>
          <w:szCs w:val="28"/>
          <w:lang w:val="ru-RU"/>
        </w:rPr>
        <w:t>годен</w:t>
      </w:r>
      <w:proofErr w:type="gramEnd"/>
      <w:r w:rsidRPr="00475C34">
        <w:rPr>
          <w:b/>
          <w:i/>
          <w:szCs w:val="28"/>
          <w:lang w:val="ru-RU"/>
        </w:rPr>
        <w:t xml:space="preserve"> к военной службе</w:t>
      </w:r>
    </w:p>
    <w:p w:rsidR="00310437" w:rsidRPr="00475C34" w:rsidRDefault="00310437" w:rsidP="00310437">
      <w:pPr>
        <w:spacing w:after="127"/>
        <w:ind w:left="-5"/>
        <w:jc w:val="right"/>
        <w:rPr>
          <w:b/>
          <w:szCs w:val="28"/>
          <w:lang w:val="ru-RU"/>
        </w:rPr>
      </w:pPr>
      <w:r w:rsidRPr="007678F2">
        <w:rPr>
          <w:szCs w:val="28"/>
          <w:lang w:val="ru-RU"/>
        </w:rPr>
        <w:t xml:space="preserve"> </w:t>
      </w:r>
      <w:r w:rsidRPr="00475C34">
        <w:rPr>
          <w:b/>
          <w:i/>
          <w:szCs w:val="28"/>
          <w:shd w:val="clear" w:color="auto" w:fill="FFFFFF"/>
          <w:lang w:val="ru-RU"/>
        </w:rPr>
        <w:t>Максимальное количество баллов – 5</w:t>
      </w:r>
    </w:p>
    <w:p w:rsidR="00310437" w:rsidRDefault="00310437" w:rsidP="00310437">
      <w:pPr>
        <w:spacing w:after="0" w:line="240" w:lineRule="atLeast"/>
        <w:ind w:left="-6" w:hanging="11"/>
        <w:rPr>
          <w:b/>
          <w:szCs w:val="28"/>
          <w:lang w:val="ru-RU"/>
        </w:rPr>
      </w:pPr>
      <w:r w:rsidRPr="007678F2">
        <w:rPr>
          <w:b/>
          <w:szCs w:val="28"/>
          <w:lang w:val="ru-RU"/>
        </w:rPr>
        <w:lastRenderedPageBreak/>
        <w:t>Задание 7.</w:t>
      </w:r>
      <w:r w:rsidRPr="007678F2">
        <w:rPr>
          <w:szCs w:val="28"/>
          <w:lang w:val="ru-RU"/>
        </w:rPr>
        <w:t xml:space="preserve"> В последние годы в России наркомания приобретает масштабы национальной трагедии. Она затрагивает, прежде всего, молодое поколение (уже проникла в школы). Некоторые группы подростков и молодежи особенно подвержены большому риску, быть приобщенными к наркотикам. Вам предлагается заполнить таблицу, указав в ней основны</w:t>
      </w:r>
      <w:r>
        <w:rPr>
          <w:szCs w:val="28"/>
          <w:lang w:val="ru-RU"/>
        </w:rPr>
        <w:t xml:space="preserve">е признаки наркомании, </w:t>
      </w:r>
      <w:r w:rsidRPr="007678F2">
        <w:rPr>
          <w:szCs w:val="28"/>
          <w:lang w:val="ru-RU"/>
        </w:rPr>
        <w:t xml:space="preserve"> в чем заключается социальная опасность употребления наркотиков? </w:t>
      </w:r>
      <w:r>
        <w:rPr>
          <w:szCs w:val="28"/>
          <w:lang w:val="ru-RU"/>
        </w:rPr>
        <w:t xml:space="preserve">     </w:t>
      </w:r>
      <w:r w:rsidRPr="001E4F1C">
        <w:rPr>
          <w:b/>
          <w:szCs w:val="28"/>
          <w:lang w:val="ru-RU"/>
        </w:rPr>
        <w:t>Максимальная оценка – 10 баллов</w:t>
      </w:r>
    </w:p>
    <w:p w:rsidR="00310437" w:rsidRPr="007678F2" w:rsidRDefault="00310437" w:rsidP="00310437">
      <w:pPr>
        <w:spacing w:after="0" w:line="240" w:lineRule="atLeast"/>
        <w:ind w:left="-6" w:hanging="11"/>
        <w:rPr>
          <w:szCs w:val="28"/>
          <w:lang w:val="ru-RU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6643"/>
      </w:tblGrid>
      <w:tr w:rsidR="00310437" w:rsidRPr="007678F2" w:rsidTr="00284DD9">
        <w:tc>
          <w:tcPr>
            <w:tcW w:w="3233" w:type="dxa"/>
            <w:vMerge w:val="restart"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rPr>
                <w:szCs w:val="28"/>
                <w:lang w:val="ru-RU"/>
              </w:rPr>
            </w:pPr>
            <w:r w:rsidRPr="007678F2">
              <w:rPr>
                <w:szCs w:val="28"/>
                <w:lang w:val="ru-RU"/>
              </w:rPr>
              <w:t>Основные признаки наркомании</w:t>
            </w:r>
            <w:r w:rsidRPr="001E4F1C">
              <w:rPr>
                <w:szCs w:val="28"/>
                <w:lang w:val="ru-RU"/>
              </w:rPr>
              <w:t xml:space="preserve">: </w:t>
            </w:r>
            <w:r w:rsidRPr="001E4F1C">
              <w:rPr>
                <w:i/>
                <w:szCs w:val="28"/>
                <w:u w:val="single"/>
                <w:lang w:val="ru-RU"/>
              </w:rPr>
              <w:t>бледность кожи, замедленная речь, хронический кашель, покрасневшие или мутные глаза, плохая координация движений, коричневый налет на языке,</w:t>
            </w:r>
            <w:r w:rsidRPr="001E4F1C">
              <w:rPr>
                <w:b/>
                <w:i/>
                <w:szCs w:val="28"/>
                <w:u w:val="single"/>
                <w:lang w:val="ru-RU"/>
              </w:rPr>
              <w:t xml:space="preserve"> </w:t>
            </w:r>
            <w:r w:rsidRPr="001E4F1C">
              <w:rPr>
                <w:i/>
                <w:szCs w:val="28"/>
                <w:u w:val="single"/>
                <w:lang w:val="ru-RU"/>
              </w:rPr>
              <w:t>отечность…</w:t>
            </w:r>
          </w:p>
        </w:tc>
        <w:tc>
          <w:tcPr>
            <w:tcW w:w="7755" w:type="dxa"/>
            <w:shd w:val="clear" w:color="auto" w:fill="auto"/>
          </w:tcPr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</w:p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  <w:r w:rsidRPr="001E4F1C">
              <w:rPr>
                <w:i/>
                <w:szCs w:val="28"/>
                <w:u w:val="single"/>
                <w:lang w:val="ru-RU"/>
              </w:rPr>
              <w:t>Снижение общественной активности, потеря трудоспособности…</w:t>
            </w:r>
          </w:p>
        </w:tc>
      </w:tr>
      <w:tr w:rsidR="00310437" w:rsidRPr="007678F2" w:rsidTr="00284DD9">
        <w:tc>
          <w:tcPr>
            <w:tcW w:w="3233" w:type="dxa"/>
            <w:vMerge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rPr>
                <w:szCs w:val="28"/>
                <w:lang w:val="ru-RU"/>
              </w:rPr>
            </w:pPr>
          </w:p>
        </w:tc>
        <w:tc>
          <w:tcPr>
            <w:tcW w:w="7755" w:type="dxa"/>
            <w:shd w:val="clear" w:color="auto" w:fill="auto"/>
          </w:tcPr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  <w:r w:rsidRPr="001E4F1C">
              <w:rPr>
                <w:i/>
                <w:szCs w:val="28"/>
                <w:u w:val="single"/>
                <w:lang w:val="ru-RU"/>
              </w:rPr>
              <w:t xml:space="preserve">Разрушение </w:t>
            </w:r>
            <w:proofErr w:type="gramStart"/>
            <w:r w:rsidRPr="001E4F1C">
              <w:rPr>
                <w:i/>
                <w:szCs w:val="28"/>
                <w:u w:val="single"/>
                <w:lang w:val="ru-RU"/>
              </w:rPr>
              <w:t>семейный</w:t>
            </w:r>
            <w:proofErr w:type="gramEnd"/>
            <w:r w:rsidRPr="001E4F1C">
              <w:rPr>
                <w:i/>
                <w:szCs w:val="28"/>
                <w:u w:val="single"/>
                <w:lang w:val="ru-RU"/>
              </w:rPr>
              <w:t xml:space="preserve"> отношений…</w:t>
            </w:r>
          </w:p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</w:p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</w:p>
        </w:tc>
      </w:tr>
      <w:tr w:rsidR="00310437" w:rsidRPr="007678F2" w:rsidTr="00284DD9">
        <w:tc>
          <w:tcPr>
            <w:tcW w:w="3233" w:type="dxa"/>
            <w:vMerge/>
            <w:shd w:val="clear" w:color="auto" w:fill="auto"/>
          </w:tcPr>
          <w:p w:rsidR="00310437" w:rsidRPr="007678F2" w:rsidRDefault="00310437" w:rsidP="00284DD9">
            <w:pPr>
              <w:spacing w:after="0" w:line="240" w:lineRule="atLeast"/>
              <w:ind w:left="0" w:firstLine="0"/>
              <w:rPr>
                <w:szCs w:val="28"/>
                <w:lang w:val="ru-RU"/>
              </w:rPr>
            </w:pPr>
          </w:p>
        </w:tc>
        <w:tc>
          <w:tcPr>
            <w:tcW w:w="7755" w:type="dxa"/>
            <w:shd w:val="clear" w:color="auto" w:fill="auto"/>
          </w:tcPr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  <w:r w:rsidRPr="001E4F1C">
              <w:rPr>
                <w:i/>
                <w:szCs w:val="28"/>
                <w:u w:val="single"/>
                <w:lang w:val="ru-RU"/>
              </w:rPr>
              <w:t>Увеличение преступности…</w:t>
            </w:r>
          </w:p>
          <w:p w:rsidR="00310437" w:rsidRPr="001E4F1C" w:rsidRDefault="00310437" w:rsidP="00284DD9">
            <w:pPr>
              <w:spacing w:after="0" w:line="240" w:lineRule="atLeast"/>
              <w:ind w:left="0" w:firstLine="0"/>
              <w:rPr>
                <w:i/>
                <w:szCs w:val="28"/>
                <w:u w:val="single"/>
                <w:lang w:val="ru-RU"/>
              </w:rPr>
            </w:pPr>
          </w:p>
        </w:tc>
      </w:tr>
    </w:tbl>
    <w:p w:rsidR="00D61A15" w:rsidRDefault="00D61A15" w:rsidP="00310437">
      <w:bookmarkStart w:id="0" w:name="_GoBack"/>
      <w:bookmarkEnd w:id="0"/>
    </w:p>
    <w:sectPr w:rsidR="00D6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C34"/>
    <w:multiLevelType w:val="hybridMultilevel"/>
    <w:tmpl w:val="E0AA744C"/>
    <w:lvl w:ilvl="0" w:tplc="260A92BE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5EB6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D0B3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9823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E06B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4C7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9EFE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8A8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F876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E371D7"/>
    <w:multiLevelType w:val="hybridMultilevel"/>
    <w:tmpl w:val="65C0E3D2"/>
    <w:lvl w:ilvl="0" w:tplc="B3C87754">
      <w:start w:val="1"/>
      <w:numFmt w:val="decimal"/>
      <w:lvlText w:val="%1."/>
      <w:lvlJc w:val="left"/>
      <w:pPr>
        <w:ind w:left="34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>
    <w:nsid w:val="62ED68FB"/>
    <w:multiLevelType w:val="hybridMultilevel"/>
    <w:tmpl w:val="F03E3274"/>
    <w:lvl w:ilvl="0" w:tplc="084E03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3D"/>
    <w:rsid w:val="00310437"/>
    <w:rsid w:val="00D61A15"/>
    <w:rsid w:val="00F7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37"/>
    <w:pPr>
      <w:spacing w:after="186" w:line="25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37"/>
    <w:pPr>
      <w:spacing w:after="186" w:line="25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2024-10-21T13:04:00Z</dcterms:created>
  <dcterms:modified xsi:type="dcterms:W3CDTF">2024-10-21T13:05:00Z</dcterms:modified>
</cp:coreProperties>
</file>